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2" w:rsidRPr="00355068" w:rsidRDefault="008D1FF2" w:rsidP="008D1F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48"/>
          <w:szCs w:val="48"/>
          <w:lang w:eastAsia="ru-RU"/>
        </w:rPr>
      </w:pPr>
      <w:r w:rsidRPr="00355068">
        <w:rPr>
          <w:rFonts w:ascii="Times New Roman" w:eastAsia="Times New Roman" w:hAnsi="Times New Roman" w:cs="Times New Roman"/>
          <w:b/>
          <w:bCs/>
          <w:color w:val="0033CC"/>
          <w:kern w:val="36"/>
          <w:sz w:val="48"/>
          <w:szCs w:val="48"/>
          <w:lang w:eastAsia="ru-RU"/>
        </w:rPr>
        <w:t>Как научить ребенка вести себя на детской площадке</w:t>
      </w:r>
      <w:r w:rsidR="00CE0C8C">
        <w:rPr>
          <w:rFonts w:ascii="Times New Roman" w:eastAsia="Times New Roman" w:hAnsi="Times New Roman" w:cs="Times New Roman"/>
          <w:b/>
          <w:bCs/>
          <w:color w:val="0033CC"/>
          <w:kern w:val="36"/>
          <w:sz w:val="48"/>
          <w:szCs w:val="48"/>
          <w:lang w:eastAsia="ru-RU"/>
        </w:rPr>
        <w:t>.</w:t>
      </w:r>
      <w:bookmarkStart w:id="0" w:name="_GoBack"/>
      <w:bookmarkEnd w:id="0"/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 детской площадке малыша ожидает масса открытий – и не только игрового, но и «социального» характера. Здесь у него появятся первые друзья. С ними он научится делиться и играть по правилам. Что нужно предусмотреть, чтобы прогулки на детской площадке всегда приносили радость и были безопасными для ребенка?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первую очередь, запаситесь игрушками для прогулки, в частности – набором для песочницы. Интересно, что во время первых прогулок на детской площадке малышу не требуется внимание и компания других детей. Но вскоре</w:t>
      </w:r>
      <w:hyperlink r:id="rId5" w:history="1">
        <w:r w:rsidRPr="00355068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u w:val="single"/>
            <w:lang w:eastAsia="ru-RU"/>
          </w:rPr>
          <w:t xml:space="preserve"> ребенок «втянется» в общение на детской площадке</w:t>
        </w:r>
      </w:hyperlink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И одним из первых мотивов для общения детей станут игрушки, которыми можно и нужно делиться.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b/>
          <w:bCs/>
          <w:color w:val="0033CC"/>
          <w:sz w:val="20"/>
          <w:szCs w:val="20"/>
          <w:lang w:eastAsia="ru-RU"/>
        </w:rPr>
        <w:t>Игра по правилам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Расскажите чаду о негласном уставе детской площадки: здесь всегда нужно дожидаться своей очереди на горке, а не расталкивать остальных, делиться и возвращать игрушки, которые тебе дали другие дети.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 забудьте и про вопрос безопасности на детской площадке. Малыш не должен находиться рядом с раскачивающимися качелями, а все игровое оборудование нужно использовать по назначению: нельзя залезать на крышу домика или скатываться с горки на ногах.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b/>
          <w:bCs/>
          <w:color w:val="0033CC"/>
          <w:sz w:val="20"/>
          <w:szCs w:val="20"/>
          <w:lang w:eastAsia="ru-RU"/>
        </w:rPr>
        <w:t>Помогайте малышу общаться.</w:t>
      </w:r>
      <w:r w:rsidRPr="00355068">
        <w:rPr>
          <w:rFonts w:ascii="Arial" w:eastAsia="Times New Roman" w:hAnsi="Arial" w:cs="Arial"/>
          <w:color w:val="0033CC"/>
          <w:sz w:val="20"/>
          <w:szCs w:val="20"/>
          <w:lang w:eastAsia="ru-RU"/>
        </w:rPr>
        <w:t xml:space="preserve"> </w:t>
      </w: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Расскажите ему, что для того, чтобы познакомиться со сверстником, достаточно представиться и узнать его имя, а потом позвать играть. Получить желаемую игрушку можно, спросив ее владельца, а не вырывать ее из рук. Многие дети, задав вопрос, берут чужое, не дожидаясь ответа. Остановите такой порыв малыша и предложите </w:t>
      </w:r>
      <w:proofErr w:type="gramStart"/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сперва</w:t>
      </w:r>
      <w:proofErr w:type="gramEnd"/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получить разрешение.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b/>
          <w:bCs/>
          <w:color w:val="0033CC"/>
          <w:sz w:val="20"/>
          <w:szCs w:val="20"/>
          <w:lang w:eastAsia="ru-RU"/>
        </w:rPr>
        <w:t>Напомните малышу про вежливость и доброту.</w:t>
      </w:r>
      <w:r w:rsidRPr="00355068">
        <w:rPr>
          <w:rFonts w:ascii="Arial" w:eastAsia="Times New Roman" w:hAnsi="Arial" w:cs="Arial"/>
          <w:color w:val="0033CC"/>
          <w:sz w:val="20"/>
          <w:szCs w:val="20"/>
          <w:lang w:eastAsia="ru-RU"/>
        </w:rPr>
        <w:t xml:space="preserve"> </w:t>
      </w: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Улыбчивому ребенку будет проще наладить контакт с детьми. Начните с того, чтобы приучить малыша к простому алгоритму действий: перед уходом домой нужно собрать игрушки, и он должен вежливо попросить друзей по детской площадке вернуть его вещи, а также раздать чужие, при этом поблагодарив их обладателей.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b/>
          <w:bCs/>
          <w:color w:val="0033CC"/>
          <w:sz w:val="20"/>
          <w:szCs w:val="20"/>
          <w:lang w:eastAsia="ru-RU"/>
        </w:rPr>
        <w:t>Научите малыша извиняться.</w:t>
      </w:r>
      <w:r w:rsidRPr="00355068">
        <w:rPr>
          <w:rFonts w:ascii="Arial" w:eastAsia="Times New Roman" w:hAnsi="Arial" w:cs="Arial"/>
          <w:color w:val="0033CC"/>
          <w:sz w:val="20"/>
          <w:szCs w:val="20"/>
          <w:lang w:eastAsia="ru-RU"/>
        </w:rPr>
        <w:t xml:space="preserve"> </w:t>
      </w: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Если малыш обидел кого-то, научите его просить прощения. Помогите ребенку: подойдите к «пострадавшему» вместе с ним. Чтобы облегчить процесс примирения, сопроводите его детской считалочкой, например: «Мирись, мирись, мирись и больше не дерись, а если будешь драться, то я буду кусаться, а кусаться нам нельзя, потому что мы друзья!»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b/>
          <w:bCs/>
          <w:color w:val="0033CC"/>
          <w:sz w:val="20"/>
          <w:szCs w:val="20"/>
          <w:lang w:eastAsia="ru-RU"/>
        </w:rPr>
        <w:t>Контролируйте игру на детской площадке, но не мешайте ей!</w:t>
      </w:r>
      <w:r w:rsidRPr="00355068">
        <w:rPr>
          <w:rFonts w:ascii="Arial" w:eastAsia="Times New Roman" w:hAnsi="Arial" w:cs="Arial"/>
          <w:color w:val="0033CC"/>
          <w:sz w:val="20"/>
          <w:szCs w:val="20"/>
          <w:lang w:eastAsia="ru-RU"/>
        </w:rPr>
        <w:t xml:space="preserve"> </w:t>
      </w: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Будьте готовы к тому, что правила поведения на детской площадке вам предстоит повторять не раз. Во время игры дети часто забывают о том, чему их учили родители! Тем не менее, наблюдать за игрой на детской площадке лучше издалека, не мешая малышу проявлять самостоятельность. В случае же, если ваш малыш стал шалить, отведите его в сторону и сделайте замечание, но так, чтобы это слышал он один.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b/>
          <w:bCs/>
          <w:color w:val="0033CC"/>
          <w:sz w:val="20"/>
          <w:szCs w:val="20"/>
          <w:lang w:eastAsia="ru-RU"/>
        </w:rPr>
        <w:t>Что если малыш жадничает?</w:t>
      </w:r>
      <w:r w:rsidRPr="00355068">
        <w:rPr>
          <w:rFonts w:ascii="Arial" w:eastAsia="Times New Roman" w:hAnsi="Arial" w:cs="Arial"/>
          <w:color w:val="0033CC"/>
          <w:sz w:val="20"/>
          <w:szCs w:val="20"/>
          <w:lang w:eastAsia="ru-RU"/>
        </w:rPr>
        <w:t xml:space="preserve"> </w:t>
      </w: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 только ваш ребенок заглядывается на чужие игрушки, но и другие дети хотят позаимствовать его вещи. Объясните крохе, что нужно делиться игрушками, предложите ему поменяться на другой предмет или придумайте совместное развлечение, чтобы игрушка переходила из рук одного в руки другого и обратно. Если ваши уговоры не действуют, не настаивайте! Значит, малыш пока не готов расстаться с куклой или машинкой.</w:t>
      </w:r>
    </w:p>
    <w:p w:rsidR="008D1FF2" w:rsidRPr="00355068" w:rsidRDefault="008D1FF2" w:rsidP="008D1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06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Дети эмоциональны, им только предстоит научиться находить компромиссы и учитывать интересы друг друга. Задача родителей – стать посредником между ним и окружающими. Помогая ему начать общение и вступить в игру на детской площадке, поддерживая его желание знакомиться и дружить, вы воспитаете гармоничную личность, которая сможет с легкостью и удовольствием строить отношения с окружающими</w:t>
      </w:r>
    </w:p>
    <w:p w:rsidR="001970FA" w:rsidRDefault="00CE0C8C"/>
    <w:sectPr w:rsidR="001970FA" w:rsidSect="008D1F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F2"/>
    <w:rsid w:val="002349A9"/>
    <w:rsid w:val="008D1FF2"/>
    <w:rsid w:val="00CE0C8C"/>
    <w:rsid w:val="00E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ma-play.ru/uhod/detsad/igraem-i-uchimsya-obsshaty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2019-01-12T14:42:00Z</dcterms:created>
  <dcterms:modified xsi:type="dcterms:W3CDTF">2019-01-12T14:58:00Z</dcterms:modified>
</cp:coreProperties>
</file>